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542F" w14:textId="11CF360F" w:rsidR="0070421E" w:rsidRPr="0025100B" w:rsidRDefault="08B5A5E6" w:rsidP="00F35B5E">
      <w:pPr>
        <w:pStyle w:val="Title"/>
        <w:spacing w:before="0"/>
        <w:ind w:left="0" w:right="0"/>
        <w:rPr>
          <w:rFonts w:ascii="Times New Roman" w:hAnsi="Times New Roman" w:cs="Times New Roman"/>
          <w:i/>
          <w:iCs/>
        </w:rPr>
      </w:pPr>
      <w:r w:rsidRPr="0025100B">
        <w:rPr>
          <w:i/>
          <w:iCs/>
          <w:highlight w:val="yellow"/>
        </w:rPr>
        <w:t xml:space="preserve"> </w:t>
      </w:r>
      <w:r w:rsidR="00D3584D" w:rsidRPr="0025100B">
        <w:rPr>
          <w:rFonts w:ascii="Times New Roman" w:hAnsi="Times New Roman" w:cs="Times New Roman"/>
          <w:i/>
          <w:iCs/>
          <w:highlight w:val="yellow"/>
        </w:rPr>
        <w:t xml:space="preserve">VTCAP </w:t>
      </w:r>
      <w:r w:rsidR="002B0068" w:rsidRPr="0025100B">
        <w:rPr>
          <w:rFonts w:ascii="Times New Roman" w:hAnsi="Times New Roman" w:cs="Times New Roman"/>
          <w:i/>
          <w:iCs/>
          <w:highlight w:val="yellow"/>
        </w:rPr>
        <w:t>Sample Letter to Caregivers</w:t>
      </w:r>
      <w:r w:rsidR="00D3584D" w:rsidRPr="0025100B">
        <w:rPr>
          <w:rFonts w:ascii="Times New Roman" w:hAnsi="Times New Roman" w:cs="Times New Roman"/>
          <w:i/>
          <w:iCs/>
          <w:highlight w:val="yellow"/>
        </w:rPr>
        <w:t xml:space="preserve"> for Individual Student Reports</w:t>
      </w:r>
    </w:p>
    <w:p w14:paraId="487E5430" w14:textId="77777777" w:rsidR="0070421E" w:rsidRPr="0025100B" w:rsidRDefault="0070421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58389324" w14:textId="0270AA43" w:rsidR="00510E8C" w:rsidRPr="0025100B" w:rsidRDefault="002B0068" w:rsidP="07742B23">
      <w:pPr>
        <w:pStyle w:val="BodyText"/>
        <w:spacing w:before="57" w:line="276" w:lineRule="auto"/>
        <w:ind w:left="112" w:right="127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</w:pP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 xml:space="preserve">GUIDANCE FOR USE: </w:t>
      </w:r>
      <w:r w:rsidR="005F2209"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 xml:space="preserve"> </w:t>
      </w:r>
    </w:p>
    <w:p w14:paraId="487E5431" w14:textId="4B95BC88" w:rsidR="0070421E" w:rsidRPr="0025100B" w:rsidRDefault="002B0068" w:rsidP="07742B23">
      <w:pPr>
        <w:pStyle w:val="BodyText"/>
        <w:spacing w:before="57" w:line="276" w:lineRule="auto"/>
        <w:ind w:left="112" w:right="12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Please use this sample letter as a template, replacing/removing yellow highlighted areas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as</w:t>
      </w:r>
      <w:r w:rsidRPr="0025100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you</w:t>
      </w:r>
      <w:r w:rsidRPr="0025100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see</w:t>
      </w:r>
      <w:r w:rsidRPr="0025100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fit.</w:t>
      </w:r>
      <w:r w:rsidRPr="0025100B"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Feel</w:t>
      </w:r>
      <w:r w:rsidRPr="0025100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encouraged</w:t>
      </w:r>
      <w:r w:rsidRPr="0025100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to</w:t>
      </w:r>
      <w:r w:rsidRPr="0025100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edit this</w:t>
      </w:r>
      <w:r w:rsidRPr="0025100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letter</w:t>
      </w:r>
      <w:r w:rsidRPr="0025100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in</w:t>
      </w:r>
      <w:r w:rsidRPr="0025100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ways</w:t>
      </w:r>
      <w:r w:rsidRPr="0025100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that</w:t>
      </w:r>
      <w:r w:rsidRPr="0025100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will</w:t>
      </w:r>
      <w:r w:rsidRPr="0025100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best</w:t>
      </w:r>
      <w:r w:rsidRPr="0025100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support the</w:t>
      </w:r>
      <w:r w:rsidRPr="0025100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families</w:t>
      </w:r>
      <w:r w:rsidRPr="0025100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in</w:t>
      </w:r>
      <w:r w:rsidRPr="0025100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your</w:t>
      </w:r>
      <w:r w:rsidRPr="0025100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2510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  <w:t>community.</w:t>
      </w:r>
    </w:p>
    <w:p w14:paraId="3558A9B8" w14:textId="77777777" w:rsidR="0025100B" w:rsidRPr="0025100B" w:rsidRDefault="0025100B" w:rsidP="0025100B">
      <w:pPr>
        <w:pStyle w:val="NormalWeb"/>
      </w:pPr>
      <w:r w:rsidRPr="0025100B">
        <w:rPr>
          <w:rStyle w:val="Strong"/>
          <w:b w:val="0"/>
          <w:bCs w:val="0"/>
          <w:highlight w:val="yellow"/>
        </w:rPr>
        <w:t>[School/District Letterhead or Logo]</w:t>
      </w:r>
    </w:p>
    <w:p w14:paraId="2573C279" w14:textId="77777777" w:rsidR="0025100B" w:rsidRPr="0025100B" w:rsidRDefault="0025100B" w:rsidP="0025100B">
      <w:pPr>
        <w:pStyle w:val="NormalWeb"/>
      </w:pPr>
      <w:r w:rsidRPr="0025100B">
        <w:rPr>
          <w:rStyle w:val="Strong"/>
          <w:b w:val="0"/>
          <w:bCs w:val="0"/>
        </w:rPr>
        <w:t>Dear Caregiver(s),</w:t>
      </w:r>
    </w:p>
    <w:p w14:paraId="64F8727F" w14:textId="77777777" w:rsidR="0025100B" w:rsidRPr="0025100B" w:rsidRDefault="0025100B" w:rsidP="0025100B">
      <w:pPr>
        <w:pStyle w:val="NormalWeb"/>
      </w:pPr>
      <w:r w:rsidRPr="0025100B">
        <w:t xml:space="preserve">Last spring, Vermont schools administered the </w:t>
      </w:r>
      <w:r w:rsidRPr="0025100B">
        <w:rPr>
          <w:rStyle w:val="Strong"/>
          <w:b w:val="0"/>
          <w:bCs w:val="0"/>
        </w:rPr>
        <w:t>Vermont Comprehensive Assessment Program (VTCAP)</w:t>
      </w:r>
      <w:r w:rsidRPr="0025100B">
        <w:t xml:space="preserve"> for the third time. VTCAP assessments are given annually to students in </w:t>
      </w:r>
      <w:r w:rsidRPr="0025100B">
        <w:rPr>
          <w:rStyle w:val="Strong"/>
          <w:b w:val="0"/>
          <w:bCs w:val="0"/>
        </w:rPr>
        <w:t>grades 3 through 9 in English Language Arts (ELA) and Mathematics</w:t>
      </w:r>
      <w:r w:rsidRPr="0025100B">
        <w:t xml:space="preserve">, and in </w:t>
      </w:r>
      <w:r w:rsidRPr="0025100B">
        <w:rPr>
          <w:rStyle w:val="Strong"/>
          <w:b w:val="0"/>
          <w:bCs w:val="0"/>
        </w:rPr>
        <w:t xml:space="preserve">grades 5, 8, and 11 in </w:t>
      </w:r>
      <w:proofErr w:type="gramStart"/>
      <w:r w:rsidRPr="0025100B">
        <w:rPr>
          <w:rStyle w:val="Strong"/>
          <w:b w:val="0"/>
          <w:bCs w:val="0"/>
        </w:rPr>
        <w:t>Science</w:t>
      </w:r>
      <w:proofErr w:type="gramEnd"/>
      <w:r w:rsidRPr="0025100B">
        <w:t xml:space="preserve">. The ELA and Mathematics assessments are aligned to the </w:t>
      </w:r>
      <w:r w:rsidRPr="0025100B">
        <w:rPr>
          <w:rStyle w:val="Strong"/>
          <w:b w:val="0"/>
          <w:bCs w:val="0"/>
        </w:rPr>
        <w:t>Common Core State Standards</w:t>
      </w:r>
      <w:r w:rsidRPr="0025100B">
        <w:t xml:space="preserve">, while the Science assessments measure proficiency based on the </w:t>
      </w:r>
      <w:r w:rsidRPr="0025100B">
        <w:rPr>
          <w:rStyle w:val="Strong"/>
          <w:b w:val="0"/>
          <w:bCs w:val="0"/>
        </w:rPr>
        <w:t>Next Generation Science Standards</w:t>
      </w:r>
      <w:r w:rsidRPr="0025100B">
        <w:t>. These assessments are computer-adaptive and include a variety of accessibility features to support all learners.</w:t>
      </w:r>
    </w:p>
    <w:p w14:paraId="2A4D6A79" w14:textId="77777777" w:rsidR="0025100B" w:rsidRPr="0025100B" w:rsidRDefault="0025100B" w:rsidP="0025100B">
      <w:pPr>
        <w:pStyle w:val="NormalWeb"/>
      </w:pPr>
      <w:r w:rsidRPr="0025100B">
        <w:t xml:space="preserve">Enclosed with this letter are your </w:t>
      </w:r>
      <w:proofErr w:type="gramStart"/>
      <w:r w:rsidRPr="0025100B">
        <w:t>student’s</w:t>
      </w:r>
      <w:proofErr w:type="gramEnd"/>
      <w:r w:rsidRPr="0025100B">
        <w:t xml:space="preserve"> </w:t>
      </w:r>
      <w:r w:rsidRPr="0025100B">
        <w:rPr>
          <w:rStyle w:val="Strong"/>
          <w:b w:val="0"/>
          <w:bCs w:val="0"/>
        </w:rPr>
        <w:t>Individual Student Report(s)</w:t>
      </w:r>
      <w:r w:rsidRPr="0025100B">
        <w:t xml:space="preserve"> along with a </w:t>
      </w:r>
      <w:r w:rsidRPr="0025100B">
        <w:rPr>
          <w:rStyle w:val="Strong"/>
          <w:b w:val="0"/>
          <w:bCs w:val="0"/>
        </w:rPr>
        <w:t>score interpretation guide</w:t>
      </w:r>
      <w:r w:rsidRPr="0025100B">
        <w:t>. These reports provide information about your student’s performance in relation to state academic standards in ELA, Math, and Science.</w:t>
      </w:r>
    </w:p>
    <w:p w14:paraId="76FA72DA" w14:textId="77777777" w:rsidR="0025100B" w:rsidRPr="0025100B" w:rsidRDefault="0025100B" w:rsidP="0025100B">
      <w:pPr>
        <w:pStyle w:val="NormalWeb"/>
      </w:pPr>
      <w:r w:rsidRPr="0025100B">
        <w:t>When reviewing the test results, please keep in mind:</w:t>
      </w:r>
    </w:p>
    <w:p w14:paraId="01151FAB" w14:textId="77777777" w:rsidR="0025100B" w:rsidRPr="0025100B" w:rsidRDefault="0025100B" w:rsidP="0025100B">
      <w:pPr>
        <w:pStyle w:val="NormalWeb"/>
        <w:numPr>
          <w:ilvl w:val="0"/>
          <w:numId w:val="2"/>
        </w:numPr>
      </w:pPr>
      <w:r w:rsidRPr="0025100B">
        <w:t xml:space="preserve">VTCAP scores are on a unique scale, ranging approximately from </w:t>
      </w:r>
      <w:r w:rsidRPr="0025100B">
        <w:rPr>
          <w:rStyle w:val="Strong"/>
          <w:b w:val="0"/>
          <w:bCs w:val="0"/>
        </w:rPr>
        <w:t>1500 to 2000</w:t>
      </w:r>
      <w:r w:rsidRPr="0025100B">
        <w:t>.</w:t>
      </w:r>
    </w:p>
    <w:p w14:paraId="226C8A03" w14:textId="77777777" w:rsidR="0025100B" w:rsidRPr="0025100B" w:rsidRDefault="0025100B" w:rsidP="0025100B">
      <w:pPr>
        <w:pStyle w:val="NormalWeb"/>
        <w:numPr>
          <w:ilvl w:val="0"/>
          <w:numId w:val="2"/>
        </w:numPr>
      </w:pPr>
      <w:r w:rsidRPr="0025100B">
        <w:t xml:space="preserve">The scores reflect your </w:t>
      </w:r>
      <w:proofErr w:type="gramStart"/>
      <w:r w:rsidRPr="0025100B">
        <w:t>student’s</w:t>
      </w:r>
      <w:proofErr w:type="gramEnd"/>
      <w:r w:rsidRPr="0025100B">
        <w:t xml:space="preserve"> performance </w:t>
      </w:r>
      <w:r w:rsidRPr="0025100B">
        <w:rPr>
          <w:rStyle w:val="Strong"/>
          <w:b w:val="0"/>
          <w:bCs w:val="0"/>
        </w:rPr>
        <w:t>on the day of the test</w:t>
      </w:r>
      <w:r w:rsidRPr="0025100B">
        <w:t>.</w:t>
      </w:r>
    </w:p>
    <w:p w14:paraId="38F752FC" w14:textId="77777777" w:rsidR="0025100B" w:rsidRPr="0025100B" w:rsidRDefault="0025100B" w:rsidP="0025100B">
      <w:pPr>
        <w:pStyle w:val="NormalWeb"/>
        <w:numPr>
          <w:ilvl w:val="0"/>
          <w:numId w:val="2"/>
        </w:numPr>
      </w:pPr>
      <w:r w:rsidRPr="0025100B">
        <w:t xml:space="preserve">While these scores are accurate, they are considered </w:t>
      </w:r>
      <w:r w:rsidRPr="0025100B">
        <w:rPr>
          <w:rStyle w:val="Strong"/>
          <w:b w:val="0"/>
          <w:bCs w:val="0"/>
        </w:rPr>
        <w:t>preliminary</w:t>
      </w:r>
      <w:r w:rsidRPr="0025100B">
        <w:t xml:space="preserve"> until the state officially releases the full results.</w:t>
      </w:r>
    </w:p>
    <w:p w14:paraId="03374DE0" w14:textId="26792C3E" w:rsidR="0025100B" w:rsidRPr="0025100B" w:rsidRDefault="0025100B" w:rsidP="0025100B">
      <w:pPr>
        <w:pStyle w:val="NormalWeb"/>
        <w:numPr>
          <w:ilvl w:val="0"/>
          <w:numId w:val="2"/>
        </w:numPr>
      </w:pPr>
      <w:r w:rsidRPr="0025100B">
        <w:t xml:space="preserve">State and district-level results currently </w:t>
      </w:r>
      <w:r w:rsidRPr="0025100B">
        <w:rPr>
          <w:rStyle w:val="Strong"/>
          <w:b w:val="0"/>
          <w:bCs w:val="0"/>
        </w:rPr>
        <w:t xml:space="preserve">do not include data from </w:t>
      </w:r>
      <w:r w:rsidR="007F4C3C">
        <w:rPr>
          <w:rStyle w:val="Strong"/>
          <w:b w:val="0"/>
          <w:bCs w:val="0"/>
        </w:rPr>
        <w:t>the Multi-State Alternate Assessment</w:t>
      </w:r>
      <w:r w:rsidRPr="0025100B">
        <w:t>.</w:t>
      </w:r>
    </w:p>
    <w:p w14:paraId="7BB34EB5" w14:textId="77777777" w:rsidR="0025100B" w:rsidRPr="0025100B" w:rsidRDefault="0025100B" w:rsidP="0025100B">
      <w:pPr>
        <w:pStyle w:val="NormalWeb"/>
      </w:pPr>
      <w:r w:rsidRPr="0025100B">
        <w:t xml:space="preserve">These assessments offer a snapshot of learning and are </w:t>
      </w:r>
      <w:r w:rsidRPr="0025100B">
        <w:rPr>
          <w:rStyle w:val="Strong"/>
          <w:b w:val="0"/>
          <w:bCs w:val="0"/>
        </w:rPr>
        <w:t>one of many tools</w:t>
      </w:r>
      <w:r w:rsidRPr="0025100B">
        <w:t xml:space="preserve"> used to understand student progress. They are most valuable when considered alongside classroom assessments, teacher observations, and other school-based information. The primary goal of VTCAP is to support families, educators, and school leaders in understanding how students are progressing and where additional support may be needed.</w:t>
      </w:r>
    </w:p>
    <w:p w14:paraId="1DC33771" w14:textId="7046DC97" w:rsidR="0025100B" w:rsidRPr="0025100B" w:rsidRDefault="0025100B" w:rsidP="0025100B">
      <w:pPr>
        <w:pStyle w:val="NormalWeb"/>
      </w:pPr>
      <w:r w:rsidRPr="0025100B">
        <w:t xml:space="preserve">Please be assured that Vermont’s assessment system includes </w:t>
      </w:r>
      <w:r w:rsidRPr="0025100B">
        <w:rPr>
          <w:rStyle w:val="Strong"/>
          <w:b w:val="0"/>
          <w:bCs w:val="0"/>
        </w:rPr>
        <w:t>state-of-the-art security</w:t>
      </w:r>
      <w:r w:rsidRPr="0025100B">
        <w:t xml:space="preserve"> features that protect student privacy and comply with </w:t>
      </w:r>
      <w:r w:rsidRPr="0025100B">
        <w:rPr>
          <w:rStyle w:val="Strong"/>
          <w:b w:val="0"/>
          <w:bCs w:val="0"/>
        </w:rPr>
        <w:t>all federal and state confidentiality regulations</w:t>
      </w:r>
      <w:r w:rsidRPr="0025100B">
        <w:t>.</w:t>
      </w:r>
    </w:p>
    <w:p w14:paraId="6532B6C7" w14:textId="77777777" w:rsidR="0025100B" w:rsidRPr="0025100B" w:rsidRDefault="0025100B" w:rsidP="0025100B">
      <w:pPr>
        <w:pStyle w:val="NormalWeb"/>
      </w:pPr>
      <w:r w:rsidRPr="0025100B">
        <w:t xml:space="preserve">If you have any questions or would like to discuss your </w:t>
      </w:r>
      <w:proofErr w:type="gramStart"/>
      <w:r w:rsidRPr="0025100B">
        <w:t>student’s</w:t>
      </w:r>
      <w:proofErr w:type="gramEnd"/>
      <w:r w:rsidRPr="0025100B">
        <w:t xml:space="preserve"> results further, please contact </w:t>
      </w:r>
      <w:r w:rsidRPr="00206C70">
        <w:rPr>
          <w:rStyle w:val="Strong"/>
          <w:b w:val="0"/>
          <w:bCs w:val="0"/>
          <w:highlight w:val="yellow"/>
        </w:rPr>
        <w:t>[insert school/district contact information]</w:t>
      </w:r>
      <w:r w:rsidRPr="0025100B">
        <w:t>.</w:t>
      </w:r>
    </w:p>
    <w:p w14:paraId="487E5458" w14:textId="67990C3C" w:rsidR="0070421E" w:rsidRPr="0025100B" w:rsidRDefault="0025100B" w:rsidP="00EA7B2B">
      <w:pPr>
        <w:pStyle w:val="NormalWeb"/>
      </w:pPr>
      <w:r w:rsidRPr="0025100B">
        <w:t>Sincerely,</w:t>
      </w:r>
      <w:r w:rsidRPr="0025100B">
        <w:br/>
      </w:r>
      <w:r w:rsidRPr="00206C70">
        <w:rPr>
          <w:rStyle w:val="Strong"/>
          <w:b w:val="0"/>
          <w:bCs w:val="0"/>
          <w:highlight w:val="yellow"/>
        </w:rPr>
        <w:t>[Your Name]</w:t>
      </w:r>
      <w:r w:rsidRPr="00206C70">
        <w:rPr>
          <w:highlight w:val="yellow"/>
        </w:rPr>
        <w:br/>
      </w:r>
      <w:r w:rsidRPr="00206C70">
        <w:rPr>
          <w:rStyle w:val="Strong"/>
          <w:b w:val="0"/>
          <w:bCs w:val="0"/>
          <w:highlight w:val="yellow"/>
        </w:rPr>
        <w:t>[Your Title]</w:t>
      </w:r>
      <w:r w:rsidRPr="00206C70">
        <w:rPr>
          <w:highlight w:val="yellow"/>
        </w:rPr>
        <w:br/>
      </w:r>
      <w:r w:rsidRPr="00206C70">
        <w:rPr>
          <w:rStyle w:val="Strong"/>
          <w:b w:val="0"/>
          <w:bCs w:val="0"/>
          <w:highlight w:val="yellow"/>
        </w:rPr>
        <w:t>[School/District Name]</w:t>
      </w:r>
    </w:p>
    <w:sectPr w:rsidR="0070421E" w:rsidRPr="0025100B">
      <w:type w:val="continuous"/>
      <w:pgSz w:w="12240" w:h="15840"/>
      <w:pgMar w:top="11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53EA0"/>
    <w:multiLevelType w:val="hybridMultilevel"/>
    <w:tmpl w:val="25A464D2"/>
    <w:lvl w:ilvl="0" w:tplc="6106B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88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4B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4F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04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68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E1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AF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89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7C51"/>
    <w:multiLevelType w:val="multilevel"/>
    <w:tmpl w:val="F1B2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685724">
    <w:abstractNumId w:val="0"/>
  </w:num>
  <w:num w:numId="2" w16cid:durableId="170748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1E"/>
    <w:rsid w:val="000044DE"/>
    <w:rsid w:val="00016DE2"/>
    <w:rsid w:val="00022F8E"/>
    <w:rsid w:val="000DA128"/>
    <w:rsid w:val="000E2059"/>
    <w:rsid w:val="00100B94"/>
    <w:rsid w:val="001031F7"/>
    <w:rsid w:val="00162861"/>
    <w:rsid w:val="00180733"/>
    <w:rsid w:val="00193C52"/>
    <w:rsid w:val="001B357E"/>
    <w:rsid w:val="001E471D"/>
    <w:rsid w:val="00206C70"/>
    <w:rsid w:val="00242393"/>
    <w:rsid w:val="00243301"/>
    <w:rsid w:val="00250E3F"/>
    <w:rsid w:val="0025100B"/>
    <w:rsid w:val="002A731F"/>
    <w:rsid w:val="002B0068"/>
    <w:rsid w:val="002FB2C6"/>
    <w:rsid w:val="0038007B"/>
    <w:rsid w:val="0039495F"/>
    <w:rsid w:val="00395A5E"/>
    <w:rsid w:val="00470131"/>
    <w:rsid w:val="004775DB"/>
    <w:rsid w:val="004869C5"/>
    <w:rsid w:val="00491EAA"/>
    <w:rsid w:val="00510E8C"/>
    <w:rsid w:val="0054503E"/>
    <w:rsid w:val="005F2209"/>
    <w:rsid w:val="00620048"/>
    <w:rsid w:val="006544E1"/>
    <w:rsid w:val="00656663"/>
    <w:rsid w:val="00657F93"/>
    <w:rsid w:val="006660CC"/>
    <w:rsid w:val="006B5444"/>
    <w:rsid w:val="006B6158"/>
    <w:rsid w:val="006C7FAA"/>
    <w:rsid w:val="006F5B9B"/>
    <w:rsid w:val="0070421E"/>
    <w:rsid w:val="00707EFC"/>
    <w:rsid w:val="00752391"/>
    <w:rsid w:val="00776F9F"/>
    <w:rsid w:val="007F4C3C"/>
    <w:rsid w:val="00804B8E"/>
    <w:rsid w:val="00850C1F"/>
    <w:rsid w:val="008D295C"/>
    <w:rsid w:val="00932D62"/>
    <w:rsid w:val="00943225"/>
    <w:rsid w:val="00946A5F"/>
    <w:rsid w:val="009A6CC5"/>
    <w:rsid w:val="009B3684"/>
    <w:rsid w:val="009B401B"/>
    <w:rsid w:val="009B4FA9"/>
    <w:rsid w:val="009B5099"/>
    <w:rsid w:val="00A1543C"/>
    <w:rsid w:val="00A24415"/>
    <w:rsid w:val="00B83916"/>
    <w:rsid w:val="00BC5CEE"/>
    <w:rsid w:val="00BF1B84"/>
    <w:rsid w:val="00C6135F"/>
    <w:rsid w:val="00C67CF4"/>
    <w:rsid w:val="00CE3713"/>
    <w:rsid w:val="00D2379D"/>
    <w:rsid w:val="00D3584D"/>
    <w:rsid w:val="00D74A05"/>
    <w:rsid w:val="00DB0325"/>
    <w:rsid w:val="00E812F0"/>
    <w:rsid w:val="00EA7B2B"/>
    <w:rsid w:val="00EB29A0"/>
    <w:rsid w:val="00ED292A"/>
    <w:rsid w:val="00ED3A8D"/>
    <w:rsid w:val="00EF25E4"/>
    <w:rsid w:val="00F0086C"/>
    <w:rsid w:val="00F35B5E"/>
    <w:rsid w:val="00FA605D"/>
    <w:rsid w:val="01306D46"/>
    <w:rsid w:val="0311DA42"/>
    <w:rsid w:val="060D8368"/>
    <w:rsid w:val="0677978F"/>
    <w:rsid w:val="07742B23"/>
    <w:rsid w:val="08B5A5E6"/>
    <w:rsid w:val="0A9B0F84"/>
    <w:rsid w:val="0AF85BEF"/>
    <w:rsid w:val="0C4F62F0"/>
    <w:rsid w:val="0C6B27A9"/>
    <w:rsid w:val="0CD7CE8C"/>
    <w:rsid w:val="0D981B0B"/>
    <w:rsid w:val="0DD72EBB"/>
    <w:rsid w:val="11F53063"/>
    <w:rsid w:val="121F448B"/>
    <w:rsid w:val="132808ED"/>
    <w:rsid w:val="137F1F1F"/>
    <w:rsid w:val="1409E2F8"/>
    <w:rsid w:val="18FA7723"/>
    <w:rsid w:val="19ED5C9F"/>
    <w:rsid w:val="1A3EE673"/>
    <w:rsid w:val="1B205476"/>
    <w:rsid w:val="1C009DDE"/>
    <w:rsid w:val="1C0DB568"/>
    <w:rsid w:val="20B4AC6E"/>
    <w:rsid w:val="21352D42"/>
    <w:rsid w:val="2214F8E2"/>
    <w:rsid w:val="2280F056"/>
    <w:rsid w:val="22CD133B"/>
    <w:rsid w:val="23F81D5D"/>
    <w:rsid w:val="24F92280"/>
    <w:rsid w:val="2AE57335"/>
    <w:rsid w:val="2CD65CAB"/>
    <w:rsid w:val="2D2384F1"/>
    <w:rsid w:val="2DCE236C"/>
    <w:rsid w:val="312D94B2"/>
    <w:rsid w:val="3218D418"/>
    <w:rsid w:val="3318CF71"/>
    <w:rsid w:val="332362E4"/>
    <w:rsid w:val="341285FB"/>
    <w:rsid w:val="34B3E61A"/>
    <w:rsid w:val="356ACFD7"/>
    <w:rsid w:val="366D3849"/>
    <w:rsid w:val="3A72F674"/>
    <w:rsid w:val="3C77874A"/>
    <w:rsid w:val="3DAFCCDA"/>
    <w:rsid w:val="421BF916"/>
    <w:rsid w:val="42D15207"/>
    <w:rsid w:val="45336A68"/>
    <w:rsid w:val="45E8DFC1"/>
    <w:rsid w:val="45EB1A69"/>
    <w:rsid w:val="4620DE8C"/>
    <w:rsid w:val="4917DB71"/>
    <w:rsid w:val="4B21BBE7"/>
    <w:rsid w:val="4BA619CC"/>
    <w:rsid w:val="4FF2352E"/>
    <w:rsid w:val="505F0080"/>
    <w:rsid w:val="5087D744"/>
    <w:rsid w:val="51477115"/>
    <w:rsid w:val="5365ABFF"/>
    <w:rsid w:val="57160CC6"/>
    <w:rsid w:val="572626CC"/>
    <w:rsid w:val="58B92388"/>
    <w:rsid w:val="5957AA39"/>
    <w:rsid w:val="5C77BBD4"/>
    <w:rsid w:val="5E01D4A9"/>
    <w:rsid w:val="61C7E6F7"/>
    <w:rsid w:val="61EF9B40"/>
    <w:rsid w:val="625A4F28"/>
    <w:rsid w:val="6340D99D"/>
    <w:rsid w:val="636E39DF"/>
    <w:rsid w:val="661550CA"/>
    <w:rsid w:val="6B675FAF"/>
    <w:rsid w:val="6B8E0094"/>
    <w:rsid w:val="6BDC84E0"/>
    <w:rsid w:val="6DB02760"/>
    <w:rsid w:val="7103FCBA"/>
    <w:rsid w:val="7267C13F"/>
    <w:rsid w:val="7281DB82"/>
    <w:rsid w:val="741235A6"/>
    <w:rsid w:val="74D1EB5B"/>
    <w:rsid w:val="74F2BB1F"/>
    <w:rsid w:val="75A1DAAB"/>
    <w:rsid w:val="761E5D0A"/>
    <w:rsid w:val="786676F5"/>
    <w:rsid w:val="7AC9D580"/>
    <w:rsid w:val="7C2633D7"/>
    <w:rsid w:val="7CF87475"/>
    <w:rsid w:val="7FE2B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E542F"/>
  <w15:docId w15:val="{98DB2C85-138D-450E-866E-91BA7D90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"/>
      <w:ind w:left="3506" w:right="351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81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2F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2F0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812F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D29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292A"/>
  </w:style>
  <w:style w:type="character" w:customStyle="1" w:styleId="eop">
    <w:name w:val="eop"/>
    <w:basedOn w:val="DefaultParagraphFont"/>
    <w:rsid w:val="00ED292A"/>
  </w:style>
  <w:style w:type="character" w:styleId="FollowedHyperlink">
    <w:name w:val="FollowedHyperlink"/>
    <w:basedOn w:val="DefaultParagraphFont"/>
    <w:uiPriority w:val="99"/>
    <w:semiHidden/>
    <w:unhideWhenUsed/>
    <w:rsid w:val="001807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10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7dc1591-fb12-4b46-8dfc-32e5fdf60192">
      <Terms xmlns="http://schemas.microsoft.com/office/infopath/2007/PartnerControls"/>
    </lcf76f155ced4ddcb4097134ff3c332f>
    <TaxCatchAll xmlns="9bcf0418-038a-4710-bebf-fd25d6df6430" xsi:nil="true"/>
    <Notes xmlns="e7dc1591-fb12-4b46-8dfc-32e5fdf601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902A0DDB4C446ABDA0235A00394D0" ma:contentTypeVersion="21" ma:contentTypeDescription="Create a new document." ma:contentTypeScope="" ma:versionID="7fbd4422f026db7bd605cbf0bcbd2888">
  <xsd:schema xmlns:xsd="http://www.w3.org/2001/XMLSchema" xmlns:xs="http://www.w3.org/2001/XMLSchema" xmlns:p="http://schemas.microsoft.com/office/2006/metadata/properties" xmlns:ns1="http://schemas.microsoft.com/sharepoint/v3" xmlns:ns2="e7dc1591-fb12-4b46-8dfc-32e5fdf60192" xmlns:ns3="9bcf0418-038a-4710-bebf-fd25d6df6430" targetNamespace="http://schemas.microsoft.com/office/2006/metadata/properties" ma:root="true" ma:fieldsID="6ddf1e0fa8fce5a8ea98ec6f06e614a0" ns1:_="" ns2:_="" ns3:_="">
    <xsd:import namespace="http://schemas.microsoft.com/sharepoint/v3"/>
    <xsd:import namespace="e7dc1591-fb12-4b46-8dfc-32e5fdf60192"/>
    <xsd:import namespace="9bcf0418-038a-4710-bebf-fd25d6df6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591-fb12-4b46-8dfc-32e5fdf60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description="Test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f0418-038a-4710-bebf-fd25d6df6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a13d396-d8e7-421e-87c5-ed36deab8490}" ma:internalName="TaxCatchAll" ma:showField="CatchAllData" ma:web="9bcf0418-038a-4710-bebf-fd25d6df6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28B70-4DBC-40E1-AA9E-7210399144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dc1591-fb12-4b46-8dfc-32e5fdf60192"/>
    <ds:schemaRef ds:uri="9bcf0418-038a-4710-bebf-fd25d6df6430"/>
  </ds:schemaRefs>
</ds:datastoreItem>
</file>

<file path=customXml/itemProps2.xml><?xml version="1.0" encoding="utf-8"?>
<ds:datastoreItem xmlns:ds="http://schemas.openxmlformats.org/officeDocument/2006/customXml" ds:itemID="{1051BAAA-30FF-4C6A-98A3-319CB0D27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dc1591-fb12-4b46-8dfc-32e5fdf60192"/>
    <ds:schemaRef ds:uri="9bcf0418-038a-4710-bebf-fd25d6df6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15BD3-5F07-403C-A63D-B46FD16A5F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2037</Characters>
  <Application>Microsoft Office Word</Application>
  <DocSecurity>4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michaelhock</dc:creator>
  <cp:keywords/>
  <cp:lastModifiedBy>Dupuis, Danielle</cp:lastModifiedBy>
  <cp:revision>40</cp:revision>
  <dcterms:created xsi:type="dcterms:W3CDTF">2025-08-12T15:04:00Z</dcterms:created>
  <dcterms:modified xsi:type="dcterms:W3CDTF">2025-08-14T14:41:00Z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0x010100442902A0DDB4C446ABDA0235A00394D0</vt:lpwstr>
  </property>
  <property fmtid="{D5CDD505-2E9C-101B-9397-08002B2CF9AE}" pid="3" name="Created">
    <vt:filetime>2021-03-09T00:00:00Z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2023-01-13T00:00:00Z</vt:filetime>
  </property>
  <property fmtid="{D5CDD505-2E9C-101B-9397-08002B2CF9AE}" pid="6" name="Producer">
    <vt:lpwstr>Adobe PDF Library 21.1.174</vt:lpwstr>
  </property>
  <property fmtid="{D5CDD505-2E9C-101B-9397-08002B2CF9AE}" pid="7" name="SourceModified">
    <vt:lpwstr>D:20210309135923</vt:lpwstr>
  </property>
  <property fmtid="{D5CDD505-2E9C-101B-9397-08002B2CF9AE}" pid="8" name="MediaServiceImageTags">
    <vt:lpwstr/>
  </property>
  <property fmtid="{D5CDD505-2E9C-101B-9397-08002B2CF9AE}" pid="9" name="GrammarlyDocumentId">
    <vt:lpwstr>67aae310747f7628435e561845c0efac3c1102e6520548b390f32ee3e5c66386</vt:lpwstr>
  </property>
</Properties>
</file>